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94" w:rsidRDefault="00803894" w:rsidP="00803894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94" w:rsidRDefault="00803894" w:rsidP="0080389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803894" w:rsidRDefault="00803894" w:rsidP="00803894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803894" w:rsidRDefault="00803894" w:rsidP="00803894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803894" w:rsidRDefault="00803894" w:rsidP="00803894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2126"/>
        <w:gridCol w:w="4394"/>
        <w:gridCol w:w="454"/>
      </w:tblGrid>
      <w:tr w:rsidR="00803894" w:rsidTr="00803894">
        <w:trPr>
          <w:trHeight w:hRule="exact" w:val="340"/>
        </w:trPr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94" w:rsidRDefault="00803894" w:rsidP="00262B78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 xml:space="preserve"> вересня</w:t>
            </w:r>
          </w:p>
        </w:tc>
        <w:tc>
          <w:tcPr>
            <w:tcW w:w="2126" w:type="dxa"/>
            <w:vAlign w:val="bottom"/>
          </w:tcPr>
          <w:p w:rsidR="00803894" w:rsidRDefault="00803894" w:rsidP="00262B78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року</w:t>
            </w:r>
          </w:p>
        </w:tc>
        <w:tc>
          <w:tcPr>
            <w:tcW w:w="4394" w:type="dxa"/>
            <w:vAlign w:val="bottom"/>
          </w:tcPr>
          <w:p w:rsidR="00803894" w:rsidRDefault="00803894" w:rsidP="00262B78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Носівка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94" w:rsidRPr="00803894" w:rsidRDefault="00803894" w:rsidP="00262B78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</w:tr>
    </w:tbl>
    <w:p w:rsidR="00803894" w:rsidRDefault="00803894" w:rsidP="00803894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7323" w:rsidRDefault="00087323">
      <w:pPr>
        <w:rPr>
          <w:rFonts w:eastAsia="PMingLiU"/>
          <w:i/>
          <w:color w:val="000000"/>
          <w:sz w:val="28"/>
          <w:szCs w:val="20"/>
          <w:lang w:val="uk-UA" w:eastAsia="zh-HK"/>
        </w:rPr>
      </w:pPr>
    </w:p>
    <w:p w:rsidR="00087323" w:rsidRDefault="00771E60">
      <w:pPr>
        <w:rPr>
          <w:rFonts w:eastAsia="PMingLiU"/>
          <w:b/>
          <w:i/>
          <w:iCs/>
          <w:color w:val="000000"/>
          <w:sz w:val="28"/>
          <w:szCs w:val="28"/>
          <w:lang w:val="uk-UA" w:eastAsia="zh-HK"/>
        </w:rPr>
      </w:pPr>
      <w:r>
        <w:rPr>
          <w:rFonts w:eastAsia="PMingLiU"/>
          <w:b/>
          <w:i/>
          <w:iCs/>
          <w:color w:val="000000"/>
          <w:sz w:val="28"/>
          <w:szCs w:val="28"/>
          <w:lang w:val="uk-UA" w:eastAsia="zh-HK"/>
        </w:rPr>
        <w:t>Пр</w:t>
      </w:r>
      <w:r w:rsidR="00803894">
        <w:rPr>
          <w:rFonts w:eastAsia="PMingLiU"/>
          <w:b/>
          <w:i/>
          <w:iCs/>
          <w:color w:val="000000"/>
          <w:sz w:val="28"/>
          <w:szCs w:val="28"/>
          <w:lang w:val="uk-UA" w:eastAsia="zh-HK"/>
        </w:rPr>
        <w:t>о внесення змін до наказу Відділу</w:t>
      </w:r>
    </w:p>
    <w:p w:rsidR="00803894" w:rsidRDefault="00803894">
      <w:pPr>
        <w:rPr>
          <w:rFonts w:eastAsia="PMingLiU"/>
          <w:b/>
          <w:i/>
          <w:iCs/>
          <w:color w:val="000000"/>
          <w:sz w:val="28"/>
          <w:szCs w:val="28"/>
          <w:lang w:val="uk-UA" w:eastAsia="zh-HK"/>
        </w:rPr>
      </w:pPr>
      <w:r>
        <w:rPr>
          <w:rFonts w:eastAsia="PMingLiU"/>
          <w:b/>
          <w:i/>
          <w:iCs/>
          <w:color w:val="000000"/>
          <w:sz w:val="28"/>
          <w:szCs w:val="28"/>
          <w:lang w:val="uk-UA" w:eastAsia="zh-HK"/>
        </w:rPr>
        <w:t>освіти, сім’ї, молоді та спорту</w:t>
      </w:r>
    </w:p>
    <w:p w:rsidR="00803894" w:rsidRDefault="00803894" w:rsidP="00803894">
      <w:pPr>
        <w:rPr>
          <w:rFonts w:eastAsia="PMingLiU"/>
          <w:b/>
          <w:i/>
          <w:color w:val="000000"/>
          <w:sz w:val="28"/>
          <w:szCs w:val="28"/>
          <w:lang w:val="uk-UA" w:eastAsia="zh-HK"/>
        </w:rPr>
      </w:pPr>
      <w:r>
        <w:rPr>
          <w:rFonts w:eastAsia="PMingLiU"/>
          <w:b/>
          <w:i/>
          <w:iCs/>
          <w:color w:val="000000"/>
          <w:sz w:val="28"/>
          <w:szCs w:val="28"/>
          <w:lang w:val="uk-UA" w:eastAsia="zh-HK"/>
        </w:rPr>
        <w:t>від 22.09.2022 №81</w:t>
      </w:r>
      <w:r w:rsidR="00771E60">
        <w:rPr>
          <w:rFonts w:eastAsia="PMingLiU"/>
          <w:b/>
          <w:i/>
          <w:iCs/>
          <w:color w:val="000000"/>
          <w:sz w:val="28"/>
          <w:szCs w:val="28"/>
          <w:lang w:val="uk-UA" w:eastAsia="zh-HK"/>
        </w:rPr>
        <w:t xml:space="preserve">«Про </w:t>
      </w:r>
      <w:r w:rsidR="00771E60">
        <w:rPr>
          <w:rFonts w:eastAsia="PMingLiU"/>
          <w:b/>
          <w:i/>
          <w:color w:val="000000"/>
          <w:sz w:val="28"/>
          <w:szCs w:val="28"/>
          <w:lang w:val="uk-UA" w:eastAsia="zh-HK"/>
        </w:rPr>
        <w:t xml:space="preserve">затвердження </w:t>
      </w:r>
    </w:p>
    <w:p w:rsidR="00803894" w:rsidRDefault="00771E60" w:rsidP="00803894">
      <w:pPr>
        <w:rPr>
          <w:rFonts w:eastAsia="PMingLiU"/>
          <w:b/>
          <w:i/>
          <w:color w:val="000000"/>
          <w:sz w:val="28"/>
          <w:szCs w:val="28"/>
          <w:lang w:val="uk-UA" w:eastAsia="zh-HK"/>
        </w:rPr>
      </w:pPr>
      <w:r>
        <w:rPr>
          <w:rFonts w:eastAsia="PMingLiU"/>
          <w:b/>
          <w:i/>
          <w:color w:val="000000"/>
          <w:sz w:val="28"/>
          <w:szCs w:val="28"/>
          <w:lang w:val="uk-UA" w:eastAsia="zh-HK"/>
        </w:rPr>
        <w:t>мережі закладів освіти</w:t>
      </w:r>
    </w:p>
    <w:p w:rsidR="00803894" w:rsidRDefault="00771E60" w:rsidP="00803894">
      <w:pPr>
        <w:rPr>
          <w:rFonts w:eastAsia="PMingLiU"/>
          <w:b/>
          <w:i/>
          <w:color w:val="000000"/>
          <w:sz w:val="28"/>
          <w:szCs w:val="28"/>
          <w:lang w:val="uk-UA" w:eastAsia="zh-HK"/>
        </w:rPr>
      </w:pPr>
      <w:r>
        <w:rPr>
          <w:rFonts w:eastAsia="PMingLiU"/>
          <w:b/>
          <w:i/>
          <w:color w:val="000000"/>
          <w:sz w:val="28"/>
          <w:szCs w:val="28"/>
          <w:lang w:val="uk-UA" w:eastAsia="zh-HK"/>
        </w:rPr>
        <w:t xml:space="preserve">Носівської територіальної громади </w:t>
      </w:r>
    </w:p>
    <w:p w:rsidR="00087323" w:rsidRPr="00803894" w:rsidRDefault="00771E60" w:rsidP="00803894">
      <w:pPr>
        <w:rPr>
          <w:rFonts w:eastAsia="PMingLiU"/>
          <w:b/>
          <w:i/>
          <w:color w:val="000000"/>
          <w:sz w:val="28"/>
          <w:szCs w:val="28"/>
          <w:lang w:val="uk-UA" w:eastAsia="zh-HK"/>
        </w:rPr>
      </w:pPr>
      <w:r>
        <w:rPr>
          <w:rFonts w:eastAsia="PMingLiU"/>
          <w:b/>
          <w:i/>
          <w:color w:val="000000"/>
          <w:sz w:val="28"/>
          <w:szCs w:val="28"/>
          <w:lang w:val="uk-UA" w:eastAsia="zh-HK"/>
        </w:rPr>
        <w:t>на 2022/2023 навчальний рік</w:t>
      </w:r>
      <w:r>
        <w:rPr>
          <w:rFonts w:eastAsia="PMingLiU"/>
          <w:b/>
          <w:i/>
          <w:iCs/>
          <w:color w:val="000000"/>
          <w:sz w:val="28"/>
          <w:szCs w:val="20"/>
          <w:lang w:val="uk-UA" w:eastAsia="zh-HK"/>
        </w:rPr>
        <w:t>”</w:t>
      </w:r>
    </w:p>
    <w:p w:rsidR="00087323" w:rsidRPr="00F87AAE" w:rsidRDefault="00087323">
      <w:pPr>
        <w:ind w:right="5248"/>
        <w:jc w:val="both"/>
        <w:rPr>
          <w:rFonts w:eastAsia="PMingLiU"/>
          <w:b/>
          <w:i/>
          <w:color w:val="000000"/>
          <w:sz w:val="28"/>
          <w:szCs w:val="20"/>
          <w:lang w:val="uk-UA"/>
        </w:rPr>
      </w:pPr>
    </w:p>
    <w:p w:rsidR="00087323" w:rsidRPr="00803894" w:rsidRDefault="00771E60" w:rsidP="00803894">
      <w:pPr>
        <w:ind w:firstLine="567"/>
        <w:jc w:val="both"/>
        <w:rPr>
          <w:rFonts w:eastAsia="PMingLiU"/>
          <w:color w:val="000000"/>
          <w:sz w:val="28"/>
          <w:szCs w:val="28"/>
          <w:lang w:val="uk-UA" w:eastAsia="zh-HK"/>
        </w:rPr>
      </w:pPr>
      <w:r>
        <w:rPr>
          <w:rFonts w:eastAsia="PMingLiU"/>
          <w:sz w:val="28"/>
          <w:szCs w:val="28"/>
          <w:lang w:val="uk-UA" w:eastAsia="zh-HK"/>
        </w:rPr>
        <w:t>З  метою повного забезпечення функціонування установ освіти у 2022/2023 навчальному році, в</w:t>
      </w:r>
      <w:r>
        <w:rPr>
          <w:rFonts w:eastAsia="PMingLiU"/>
          <w:iCs/>
          <w:color w:val="000000"/>
          <w:sz w:val="28"/>
          <w:szCs w:val="28"/>
          <w:lang w:val="uk-UA" w:eastAsia="zh-HK"/>
        </w:rPr>
        <w:t xml:space="preserve">ідповідно до Законів України «Про місцеве самоврядування  в Україні», «Про освіту», «Про дошкільну освіту», «Про повну загальну середню освіту», «Про позашкільну освіту», </w:t>
      </w:r>
      <w:r w:rsidR="00803894">
        <w:rPr>
          <w:rFonts w:eastAsia="PMingLiU"/>
          <w:iCs/>
          <w:color w:val="000000"/>
          <w:sz w:val="28"/>
          <w:szCs w:val="28"/>
          <w:lang w:val="uk-UA" w:eastAsia="zh-HK"/>
        </w:rPr>
        <w:t xml:space="preserve">на виконання розпорядження голови Носівської міської ради від 23.09.2022 № 154 «Про внесення змін до розпорядження міського голови від 22.09.2022 № 151 Про затвердження мережі закладів освіти Носівської територіальної громади на 2022/2023 навчальний рік»» </w:t>
      </w:r>
      <w:r w:rsidR="00803894" w:rsidRPr="00803894">
        <w:rPr>
          <w:rFonts w:eastAsia="PMingLiU"/>
          <w:b/>
          <w:iCs/>
          <w:color w:val="000000"/>
          <w:sz w:val="28"/>
          <w:szCs w:val="28"/>
          <w:lang w:val="uk-UA" w:eastAsia="zh-HK"/>
        </w:rPr>
        <w:t>н а к а</w:t>
      </w:r>
      <w:r>
        <w:rPr>
          <w:rFonts w:eastAsia="PMingLiU"/>
          <w:b/>
          <w:iCs/>
          <w:color w:val="000000"/>
          <w:sz w:val="28"/>
          <w:szCs w:val="28"/>
          <w:lang w:val="uk-UA" w:eastAsia="zh-HK"/>
        </w:rPr>
        <w:t xml:space="preserve"> </w:t>
      </w:r>
      <w:r w:rsidRPr="00803894">
        <w:rPr>
          <w:rFonts w:eastAsia="PMingLiU"/>
          <w:b/>
          <w:iCs/>
          <w:color w:val="000000"/>
          <w:sz w:val="28"/>
          <w:szCs w:val="28"/>
          <w:lang w:val="uk-UA" w:eastAsia="zh-HK"/>
        </w:rPr>
        <w:t>з</w:t>
      </w:r>
      <w:r w:rsidRPr="00803894">
        <w:rPr>
          <w:rFonts w:eastAsia="PMingLiU"/>
          <w:iCs/>
          <w:color w:val="000000"/>
          <w:sz w:val="28"/>
          <w:szCs w:val="28"/>
          <w:lang w:val="uk-UA" w:eastAsia="zh-HK"/>
        </w:rPr>
        <w:t xml:space="preserve"> </w:t>
      </w:r>
      <w:r>
        <w:rPr>
          <w:rFonts w:eastAsia="PMingLiU"/>
          <w:b/>
          <w:iCs/>
          <w:color w:val="000000"/>
          <w:sz w:val="28"/>
          <w:szCs w:val="28"/>
          <w:lang w:val="uk-UA" w:eastAsia="zh-HK"/>
        </w:rPr>
        <w:t>у ю</w:t>
      </w:r>
      <w:r>
        <w:rPr>
          <w:rFonts w:eastAsia="PMingLiU"/>
          <w:b/>
          <w:sz w:val="28"/>
          <w:szCs w:val="28"/>
          <w:lang w:val="uk-UA" w:eastAsia="zh-HK"/>
        </w:rPr>
        <w:t xml:space="preserve">: </w:t>
      </w:r>
    </w:p>
    <w:p w:rsidR="00087323" w:rsidRDefault="00087323">
      <w:pPr>
        <w:jc w:val="both"/>
        <w:rPr>
          <w:rFonts w:eastAsia="PMingLiU"/>
          <w:sz w:val="28"/>
          <w:szCs w:val="28"/>
          <w:lang w:val="uk-UA" w:eastAsia="zh-HK"/>
        </w:rPr>
      </w:pPr>
    </w:p>
    <w:p w:rsidR="00087323" w:rsidRDefault="00771E60">
      <w:pPr>
        <w:ind w:firstLine="567"/>
        <w:jc w:val="both"/>
        <w:rPr>
          <w:rFonts w:eastAsia="PMingLiU"/>
          <w:iCs/>
          <w:color w:val="000000"/>
          <w:sz w:val="28"/>
          <w:szCs w:val="28"/>
          <w:lang w:val="uk-UA" w:eastAsia="zh-HK"/>
        </w:rPr>
      </w:pPr>
      <w:r>
        <w:rPr>
          <w:rFonts w:eastAsia="PMingLiU"/>
          <w:color w:val="000000"/>
          <w:sz w:val="28"/>
          <w:szCs w:val="28"/>
          <w:lang w:val="uk-UA" w:eastAsia="zh-HK"/>
        </w:rPr>
        <w:t xml:space="preserve">1. Внести зміни до </w:t>
      </w:r>
      <w:r w:rsidR="00554E5A">
        <w:rPr>
          <w:rFonts w:eastAsia="PMingLiU"/>
          <w:color w:val="000000"/>
          <w:sz w:val="28"/>
          <w:szCs w:val="28"/>
          <w:lang w:val="uk-UA" w:eastAsia="zh-HK"/>
        </w:rPr>
        <w:t>наказу Відділу освіти, сім’ї, молоді та спорту Носівської міської ради від 22.09.2022 №81</w:t>
      </w:r>
      <w:r>
        <w:rPr>
          <w:rFonts w:eastAsia="PMingLiU"/>
          <w:iCs/>
          <w:color w:val="000000"/>
          <w:sz w:val="28"/>
          <w:szCs w:val="28"/>
          <w:lang w:val="uk-UA" w:eastAsia="zh-HK"/>
        </w:rPr>
        <w:t xml:space="preserve"> «Про </w:t>
      </w:r>
      <w:r>
        <w:rPr>
          <w:rFonts w:eastAsia="PMingLiU"/>
          <w:color w:val="000000"/>
          <w:sz w:val="28"/>
          <w:szCs w:val="28"/>
          <w:lang w:val="uk-UA" w:eastAsia="zh-HK"/>
        </w:rPr>
        <w:t>затвердження мережі закладів освіти Носівської територіальної громади на 2022/2023 навчальний рік», доповнивши пунктом 6 наступного змісту:</w:t>
      </w:r>
    </w:p>
    <w:p w:rsidR="00087323" w:rsidRDefault="00771E60">
      <w:pPr>
        <w:pStyle w:val="af9"/>
        <w:ind w:left="0" w:firstLine="567"/>
        <w:jc w:val="both"/>
        <w:rPr>
          <w:rFonts w:eastAsia="PMingLiU"/>
          <w:sz w:val="28"/>
          <w:szCs w:val="28"/>
          <w:lang w:val="uk-UA" w:eastAsia="zh-HK"/>
        </w:rPr>
      </w:pPr>
      <w:r>
        <w:rPr>
          <w:rFonts w:eastAsia="PMingLiU"/>
          <w:color w:val="000000"/>
          <w:sz w:val="28"/>
          <w:szCs w:val="28"/>
          <w:lang w:val="uk-UA" w:eastAsia="zh-HK"/>
        </w:rPr>
        <w:t xml:space="preserve">« 6. </w:t>
      </w:r>
      <w:r>
        <w:rPr>
          <w:rFonts w:eastAsia="PMingLiU"/>
          <w:sz w:val="28"/>
          <w:szCs w:val="28"/>
          <w:lang w:val="uk-UA" w:eastAsia="zh-HK"/>
        </w:rPr>
        <w:t>Затвердити мережу підрозділів позашкільної освіти закладів загальної середньої освіти Носівської міської ради</w:t>
      </w:r>
      <w:r>
        <w:rPr>
          <w:rFonts w:eastAsia="PMingLiU"/>
          <w:color w:val="000000"/>
          <w:sz w:val="28"/>
          <w:szCs w:val="28"/>
          <w:lang w:val="uk-UA" w:eastAsia="zh-HK"/>
        </w:rPr>
        <w:t xml:space="preserve"> на 2022/2023 навчальний рік</w:t>
      </w:r>
      <w:r>
        <w:rPr>
          <w:rFonts w:eastAsia="PMingLiU"/>
          <w:sz w:val="28"/>
          <w:szCs w:val="28"/>
          <w:lang w:val="uk-UA" w:eastAsia="zh-HK"/>
        </w:rPr>
        <w:t xml:space="preserve">                  (додаток 6)».</w:t>
      </w:r>
    </w:p>
    <w:p w:rsidR="00087323" w:rsidRDefault="00771E60">
      <w:pPr>
        <w:pStyle w:val="af9"/>
        <w:ind w:left="0" w:firstLine="567"/>
        <w:jc w:val="both"/>
        <w:rPr>
          <w:rFonts w:eastAsia="PMingLiU"/>
          <w:color w:val="000000"/>
          <w:sz w:val="28"/>
          <w:szCs w:val="28"/>
          <w:lang w:val="uk-UA" w:eastAsia="zh-HK"/>
        </w:rPr>
      </w:pPr>
      <w:r>
        <w:rPr>
          <w:rFonts w:eastAsia="PMingLiU"/>
          <w:sz w:val="28"/>
          <w:szCs w:val="28"/>
          <w:lang w:val="uk-UA" w:eastAsia="zh-HK"/>
        </w:rPr>
        <w:t xml:space="preserve">2. Пункти 6 та 7 </w:t>
      </w:r>
      <w:r w:rsidR="00AE0CA8">
        <w:rPr>
          <w:rFonts w:eastAsia="PMingLiU"/>
          <w:color w:val="000000"/>
          <w:sz w:val="28"/>
          <w:szCs w:val="28"/>
          <w:lang w:val="uk-UA" w:eastAsia="zh-HK"/>
        </w:rPr>
        <w:t>наказу Відділу освіти, сім’ї, молоді та спорту Носівської міської ради</w:t>
      </w:r>
      <w:r w:rsidR="00AE0CA8">
        <w:rPr>
          <w:rFonts w:eastAsia="PMingLiU"/>
          <w:iCs/>
          <w:color w:val="000000"/>
          <w:sz w:val="28"/>
          <w:szCs w:val="28"/>
          <w:lang w:val="uk-UA" w:eastAsia="zh-HK"/>
        </w:rPr>
        <w:t xml:space="preserve"> від 22.09.2022 № 81</w:t>
      </w:r>
      <w:r>
        <w:rPr>
          <w:rFonts w:eastAsia="PMingLiU"/>
          <w:iCs/>
          <w:color w:val="000000"/>
          <w:sz w:val="28"/>
          <w:szCs w:val="28"/>
          <w:lang w:val="uk-UA" w:eastAsia="zh-HK"/>
        </w:rPr>
        <w:t xml:space="preserve"> «Про </w:t>
      </w:r>
      <w:r>
        <w:rPr>
          <w:rFonts w:eastAsia="PMingLiU"/>
          <w:color w:val="000000"/>
          <w:sz w:val="28"/>
          <w:szCs w:val="28"/>
          <w:lang w:val="uk-UA" w:eastAsia="zh-HK"/>
        </w:rPr>
        <w:t>затвердження мережі закладів освіти Носівської територіальної громади на 2022/2023 навчальний рік» вважати пунктами 7 та 8 відповідно.</w:t>
      </w:r>
    </w:p>
    <w:p w:rsidR="005C60F8" w:rsidRPr="00774DFA" w:rsidRDefault="005C60F8" w:rsidP="005C60F8">
      <w:pPr>
        <w:pStyle w:val="af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eastAsia="PMingLiU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 </w:t>
      </w:r>
      <w:r w:rsidRPr="00774DFA">
        <w:rPr>
          <w:bCs/>
          <w:color w:val="000000"/>
          <w:sz w:val="28"/>
          <w:szCs w:val="28"/>
          <w:lang w:val="uk-UA"/>
        </w:rPr>
        <w:t>Відповідальність за виконання даного наказу покласти на головного спеціаліста відділу</w:t>
      </w:r>
      <w:r>
        <w:rPr>
          <w:bCs/>
          <w:color w:val="000000"/>
          <w:sz w:val="28"/>
          <w:szCs w:val="28"/>
          <w:lang w:val="uk-UA"/>
        </w:rPr>
        <w:t xml:space="preserve"> освіти, сім’ї, молоді та спорту Носівської міської ради</w:t>
      </w:r>
      <w:r w:rsidRPr="00774DFA">
        <w:rPr>
          <w:bCs/>
          <w:color w:val="000000"/>
          <w:sz w:val="28"/>
          <w:szCs w:val="28"/>
          <w:lang w:val="uk-UA"/>
        </w:rPr>
        <w:t xml:space="preserve"> О.Гузь, керівників закладів освіти І.Нечес, С.Дубовик, Л.Печерну, Н.Хоменко, О.Куїч, В.Вовкогон, В.Боженка, О.Ілляша, Н.Чорну, Н.Бичук, В.Жук, Р.Кузьменко, С.Т</w:t>
      </w:r>
      <w:r>
        <w:rPr>
          <w:bCs/>
          <w:color w:val="000000"/>
          <w:sz w:val="28"/>
          <w:szCs w:val="28"/>
          <w:lang w:val="uk-UA"/>
        </w:rPr>
        <w:t>рейтяк, М.Тертишника.</w:t>
      </w:r>
    </w:p>
    <w:p w:rsidR="005C60F8" w:rsidRDefault="005C60F8" w:rsidP="005C60F8">
      <w:pPr>
        <w:pStyle w:val="af9"/>
        <w:ind w:left="0" w:firstLine="567"/>
        <w:jc w:val="both"/>
        <w:rPr>
          <w:rFonts w:eastAsia="PMingLiU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4. </w:t>
      </w:r>
      <w:r w:rsidRPr="00774DFA">
        <w:rPr>
          <w:bCs/>
          <w:color w:val="000000"/>
          <w:sz w:val="28"/>
          <w:szCs w:val="28"/>
          <w:lang w:val="uk-UA"/>
        </w:rPr>
        <w:t>Контроль за виконання даного наказу залишаю за собою</w:t>
      </w:r>
    </w:p>
    <w:p w:rsidR="00087323" w:rsidRDefault="00087323">
      <w:pPr>
        <w:rPr>
          <w:rFonts w:eastAsia="PMingLiU"/>
          <w:color w:val="000000"/>
          <w:sz w:val="28"/>
          <w:szCs w:val="28"/>
          <w:lang w:val="uk-UA" w:eastAsia="zh-HK"/>
        </w:rPr>
      </w:pPr>
    </w:p>
    <w:p w:rsidR="00087323" w:rsidRPr="005C60F8" w:rsidRDefault="00AE0CA8">
      <w:pPr>
        <w:rPr>
          <w:rFonts w:eastAsia="PMingLiU"/>
          <w:color w:val="000000"/>
          <w:sz w:val="28"/>
          <w:szCs w:val="28"/>
          <w:lang w:val="uk-UA" w:eastAsia="zh-HK"/>
        </w:rPr>
      </w:pPr>
      <w:r>
        <w:rPr>
          <w:rFonts w:eastAsia="PMingLiU"/>
          <w:color w:val="000000"/>
          <w:sz w:val="28"/>
          <w:szCs w:val="28"/>
          <w:lang w:val="uk-UA" w:eastAsia="zh-HK"/>
        </w:rPr>
        <w:t>Начальник</w:t>
      </w:r>
      <w:r>
        <w:rPr>
          <w:rFonts w:eastAsia="PMingLiU"/>
          <w:color w:val="000000"/>
          <w:sz w:val="28"/>
          <w:szCs w:val="28"/>
          <w:lang w:val="uk-UA" w:eastAsia="zh-HK"/>
        </w:rPr>
        <w:tab/>
      </w:r>
      <w:r>
        <w:rPr>
          <w:rFonts w:eastAsia="PMingLiU"/>
          <w:color w:val="000000"/>
          <w:sz w:val="28"/>
          <w:szCs w:val="28"/>
          <w:lang w:val="uk-UA" w:eastAsia="zh-HK"/>
        </w:rPr>
        <w:tab/>
      </w:r>
      <w:r>
        <w:rPr>
          <w:rFonts w:eastAsia="PMingLiU"/>
          <w:color w:val="000000"/>
          <w:sz w:val="28"/>
          <w:szCs w:val="28"/>
          <w:lang w:val="uk-UA" w:eastAsia="zh-HK"/>
        </w:rPr>
        <w:tab/>
      </w:r>
      <w:r>
        <w:rPr>
          <w:rFonts w:eastAsia="PMingLiU"/>
          <w:color w:val="000000"/>
          <w:sz w:val="28"/>
          <w:szCs w:val="28"/>
          <w:lang w:val="uk-UA" w:eastAsia="zh-HK"/>
        </w:rPr>
        <w:tab/>
      </w:r>
      <w:r>
        <w:rPr>
          <w:rFonts w:eastAsia="PMingLiU"/>
          <w:color w:val="000000"/>
          <w:sz w:val="28"/>
          <w:szCs w:val="28"/>
          <w:lang w:val="uk-UA" w:eastAsia="zh-HK"/>
        </w:rPr>
        <w:tab/>
      </w:r>
      <w:r>
        <w:rPr>
          <w:rFonts w:eastAsia="PMingLiU"/>
          <w:color w:val="000000"/>
          <w:sz w:val="28"/>
          <w:szCs w:val="28"/>
          <w:lang w:val="uk-UA" w:eastAsia="zh-HK"/>
        </w:rPr>
        <w:tab/>
      </w:r>
      <w:r>
        <w:rPr>
          <w:rFonts w:eastAsia="PMingLiU"/>
          <w:color w:val="000000"/>
          <w:sz w:val="28"/>
          <w:szCs w:val="28"/>
          <w:lang w:val="uk-UA" w:eastAsia="zh-HK"/>
        </w:rPr>
        <w:tab/>
      </w:r>
      <w:r>
        <w:rPr>
          <w:rFonts w:eastAsia="PMingLiU"/>
          <w:color w:val="000000"/>
          <w:sz w:val="28"/>
          <w:szCs w:val="28"/>
          <w:lang w:val="uk-UA" w:eastAsia="zh-HK"/>
        </w:rPr>
        <w:tab/>
        <w:t>Наталія ТОНКОНОГ</w:t>
      </w:r>
    </w:p>
    <w:p w:rsidR="00087323" w:rsidRDefault="00771E60" w:rsidP="005C60F8">
      <w:pPr>
        <w:ind w:left="4820" w:firstLine="849"/>
        <w:rPr>
          <w:rFonts w:eastAsia="PMingLiU"/>
          <w:color w:val="000000"/>
          <w:lang w:val="uk-UA" w:eastAsia="zh-HK"/>
        </w:rPr>
      </w:pPr>
      <w:r>
        <w:rPr>
          <w:rFonts w:eastAsia="PMingLiU"/>
          <w:color w:val="000000"/>
          <w:lang w:val="uk-UA" w:eastAsia="zh-HK"/>
        </w:rPr>
        <w:lastRenderedPageBreak/>
        <w:t>Додаток 6</w:t>
      </w:r>
    </w:p>
    <w:p w:rsidR="00087323" w:rsidRDefault="00771E60" w:rsidP="005C60F8">
      <w:pPr>
        <w:ind w:left="4820" w:firstLine="849"/>
        <w:rPr>
          <w:rFonts w:eastAsia="PMingLiU"/>
          <w:color w:val="000000"/>
          <w:lang w:val="uk-UA" w:eastAsia="zh-HK"/>
        </w:rPr>
      </w:pPr>
      <w:r>
        <w:rPr>
          <w:rFonts w:eastAsia="PMingLiU"/>
          <w:color w:val="000000"/>
          <w:lang w:val="uk-UA" w:eastAsia="zh-HK"/>
        </w:rPr>
        <w:t>д</w:t>
      </w:r>
      <w:r w:rsidR="005C60F8">
        <w:rPr>
          <w:rFonts w:eastAsia="PMingLiU"/>
          <w:color w:val="000000"/>
          <w:lang w:val="uk-UA" w:eastAsia="zh-HK"/>
        </w:rPr>
        <w:t>о наказу Відділу освіти, сім’ї,</w:t>
      </w:r>
    </w:p>
    <w:p w:rsidR="005C60F8" w:rsidRDefault="005C60F8" w:rsidP="005C60F8">
      <w:pPr>
        <w:pStyle w:val="a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 w:eastAsia="zh-HK"/>
        </w:rPr>
      </w:pPr>
      <w:r w:rsidRPr="005C60F8">
        <w:rPr>
          <w:rFonts w:ascii="Times New Roman" w:hAnsi="Times New Roman" w:cs="Times New Roman"/>
          <w:sz w:val="24"/>
          <w:szCs w:val="24"/>
          <w:lang w:val="uk-UA" w:eastAsia="zh-HK"/>
        </w:rPr>
        <w:t>молоді та спорту</w:t>
      </w:r>
      <w:r>
        <w:rPr>
          <w:rFonts w:ascii="Times New Roman" w:hAnsi="Times New Roman" w:cs="Times New Roman"/>
          <w:sz w:val="24"/>
          <w:szCs w:val="24"/>
          <w:lang w:val="uk-UA" w:eastAsia="zh-HK"/>
        </w:rPr>
        <w:t xml:space="preserve"> Носівської</w:t>
      </w:r>
    </w:p>
    <w:p w:rsidR="005C60F8" w:rsidRPr="005C60F8" w:rsidRDefault="005C60F8" w:rsidP="005C60F8">
      <w:pPr>
        <w:pStyle w:val="a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 w:eastAsia="zh-HK"/>
        </w:rPr>
      </w:pPr>
      <w:r>
        <w:rPr>
          <w:rFonts w:ascii="Times New Roman" w:hAnsi="Times New Roman" w:cs="Times New Roman"/>
          <w:sz w:val="24"/>
          <w:szCs w:val="24"/>
          <w:lang w:val="uk-UA" w:eastAsia="zh-HK"/>
        </w:rPr>
        <w:t>міської ради</w:t>
      </w:r>
    </w:p>
    <w:p w:rsidR="00087323" w:rsidRDefault="005C60F8" w:rsidP="005C60F8">
      <w:pPr>
        <w:ind w:left="4820" w:firstLine="849"/>
        <w:rPr>
          <w:rFonts w:eastAsia="PMingLiU"/>
          <w:color w:val="000000"/>
          <w:lang w:val="uk-UA" w:eastAsia="zh-HK"/>
        </w:rPr>
      </w:pPr>
      <w:r>
        <w:rPr>
          <w:rFonts w:eastAsia="PMingLiU"/>
          <w:color w:val="000000"/>
          <w:lang w:val="uk-UA" w:eastAsia="zh-HK"/>
        </w:rPr>
        <w:t>від 23.09.2022 року №84</w:t>
      </w:r>
    </w:p>
    <w:p w:rsidR="00087323" w:rsidRDefault="00087323">
      <w:pPr>
        <w:rPr>
          <w:rFonts w:eastAsia="PMingLiU"/>
          <w:color w:val="000000"/>
          <w:lang w:val="uk-UA" w:eastAsia="zh-HK"/>
        </w:rPr>
      </w:pPr>
    </w:p>
    <w:p w:rsidR="003A365A" w:rsidRPr="003A365A" w:rsidRDefault="003A365A" w:rsidP="003A365A">
      <w:pPr>
        <w:pStyle w:val="a0"/>
        <w:rPr>
          <w:lang w:val="uk-UA" w:eastAsia="zh-HK"/>
        </w:rPr>
      </w:pPr>
    </w:p>
    <w:p w:rsidR="00087323" w:rsidRDefault="00771E60">
      <w:pPr>
        <w:jc w:val="center"/>
        <w:rPr>
          <w:rFonts w:eastAsia="PMingLiU"/>
          <w:b/>
          <w:i/>
          <w:sz w:val="28"/>
          <w:szCs w:val="28"/>
          <w:lang w:val="uk-UA" w:eastAsia="zh-HK"/>
        </w:rPr>
      </w:pPr>
      <w:r>
        <w:rPr>
          <w:rFonts w:eastAsia="PMingLiU"/>
          <w:b/>
          <w:i/>
          <w:color w:val="000000"/>
          <w:sz w:val="28"/>
          <w:szCs w:val="28"/>
          <w:lang w:val="uk-UA" w:eastAsia="zh-HK"/>
        </w:rPr>
        <w:t xml:space="preserve">Мережа </w:t>
      </w:r>
      <w:r>
        <w:rPr>
          <w:rFonts w:eastAsia="PMingLiU"/>
          <w:b/>
          <w:i/>
          <w:sz w:val="28"/>
          <w:szCs w:val="28"/>
          <w:lang w:val="uk-UA" w:eastAsia="zh-HK"/>
        </w:rPr>
        <w:t>підрозділів позашкільної освіти</w:t>
      </w:r>
    </w:p>
    <w:p w:rsidR="00087323" w:rsidRDefault="00771E60">
      <w:pPr>
        <w:jc w:val="center"/>
        <w:rPr>
          <w:rFonts w:eastAsia="PMingLiU"/>
          <w:b/>
          <w:i/>
          <w:color w:val="000000"/>
          <w:sz w:val="28"/>
          <w:szCs w:val="28"/>
          <w:lang w:val="uk-UA" w:eastAsia="zh-HK"/>
        </w:rPr>
      </w:pPr>
      <w:r>
        <w:rPr>
          <w:rFonts w:eastAsia="PMingLiU"/>
          <w:b/>
          <w:i/>
          <w:sz w:val="28"/>
          <w:szCs w:val="28"/>
          <w:lang w:val="uk-UA" w:eastAsia="zh-HK"/>
        </w:rPr>
        <w:t>закладів загальної середньої освіти</w:t>
      </w:r>
      <w:r>
        <w:rPr>
          <w:rFonts w:eastAsia="PMingLiU"/>
          <w:b/>
          <w:i/>
          <w:color w:val="000000"/>
          <w:sz w:val="28"/>
          <w:szCs w:val="28"/>
          <w:lang w:val="uk-UA" w:eastAsia="zh-HK"/>
        </w:rPr>
        <w:t xml:space="preserve"> </w:t>
      </w:r>
    </w:p>
    <w:p w:rsidR="00087323" w:rsidRDefault="00771E60">
      <w:pPr>
        <w:jc w:val="center"/>
        <w:rPr>
          <w:rFonts w:eastAsia="PMingLiU"/>
          <w:b/>
          <w:i/>
          <w:color w:val="000000"/>
          <w:sz w:val="28"/>
          <w:szCs w:val="28"/>
          <w:lang w:val="uk-UA" w:eastAsia="zh-HK"/>
        </w:rPr>
      </w:pPr>
      <w:r>
        <w:rPr>
          <w:rFonts w:eastAsia="PMingLiU"/>
          <w:b/>
          <w:i/>
          <w:color w:val="000000"/>
          <w:sz w:val="28"/>
          <w:szCs w:val="28"/>
          <w:lang w:val="uk-UA" w:eastAsia="zh-HK"/>
        </w:rPr>
        <w:t>Носівської міської ради на 2022/2023 навчальний рік</w:t>
      </w:r>
    </w:p>
    <w:p w:rsidR="00087323" w:rsidRDefault="00087323">
      <w:pPr>
        <w:rPr>
          <w:rFonts w:eastAsia="PMingLiU"/>
          <w:color w:val="000000"/>
          <w:sz w:val="28"/>
          <w:szCs w:val="28"/>
          <w:lang w:val="uk-UA" w:eastAsia="zh-HK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091"/>
        <w:gridCol w:w="2328"/>
        <w:gridCol w:w="2323"/>
      </w:tblGrid>
      <w:tr w:rsidR="00087323">
        <w:trPr>
          <w:jc w:val="center"/>
        </w:trPr>
        <w:tc>
          <w:tcPr>
            <w:tcW w:w="603" w:type="dxa"/>
            <w:vAlign w:val="center"/>
          </w:tcPr>
          <w:p w:rsidR="00087323" w:rsidRDefault="00771E60">
            <w:pPr>
              <w:jc w:val="center"/>
              <w:rPr>
                <w:rFonts w:eastAsia="PMingLiU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b/>
                <w:color w:val="000000"/>
                <w:sz w:val="28"/>
                <w:szCs w:val="28"/>
                <w:lang w:val="uk-UA" w:eastAsia="zh-HK"/>
              </w:rPr>
              <w:t>№ з/п</w:t>
            </w:r>
          </w:p>
        </w:tc>
        <w:tc>
          <w:tcPr>
            <w:tcW w:w="4091" w:type="dxa"/>
            <w:vAlign w:val="center"/>
          </w:tcPr>
          <w:p w:rsidR="00087323" w:rsidRDefault="00771E60">
            <w:pPr>
              <w:jc w:val="center"/>
              <w:rPr>
                <w:rFonts w:eastAsia="PMingLiU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b/>
                <w:color w:val="000000"/>
                <w:sz w:val="28"/>
                <w:szCs w:val="28"/>
                <w:lang w:val="uk-UA" w:eastAsia="zh-HK"/>
              </w:rPr>
              <w:t>Назва закладу</w:t>
            </w:r>
          </w:p>
        </w:tc>
        <w:tc>
          <w:tcPr>
            <w:tcW w:w="2328" w:type="dxa"/>
            <w:vAlign w:val="center"/>
          </w:tcPr>
          <w:p w:rsidR="00087323" w:rsidRDefault="00771E60">
            <w:pPr>
              <w:jc w:val="center"/>
              <w:rPr>
                <w:rFonts w:eastAsia="PMingLiU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b/>
                <w:color w:val="000000"/>
                <w:sz w:val="28"/>
                <w:szCs w:val="28"/>
                <w:lang w:val="uk-UA" w:eastAsia="zh-HK"/>
              </w:rPr>
              <w:t>Кількість гуртків</w:t>
            </w:r>
          </w:p>
        </w:tc>
        <w:tc>
          <w:tcPr>
            <w:tcW w:w="2323" w:type="dxa"/>
            <w:vAlign w:val="center"/>
          </w:tcPr>
          <w:p w:rsidR="00087323" w:rsidRDefault="00771E60">
            <w:pPr>
              <w:jc w:val="center"/>
              <w:rPr>
                <w:rFonts w:eastAsia="PMingLiU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b/>
                <w:color w:val="000000"/>
                <w:sz w:val="28"/>
                <w:szCs w:val="28"/>
                <w:lang w:val="uk-UA" w:eastAsia="zh-HK"/>
              </w:rPr>
              <w:t>Кількість дітей</w:t>
            </w:r>
          </w:p>
        </w:tc>
      </w:tr>
      <w:tr w:rsidR="00087323">
        <w:trPr>
          <w:trHeight w:val="521"/>
          <w:jc w:val="center"/>
        </w:trPr>
        <w:tc>
          <w:tcPr>
            <w:tcW w:w="603" w:type="dxa"/>
          </w:tcPr>
          <w:p w:rsidR="00087323" w:rsidRDefault="00771E60">
            <w:pPr>
              <w:rPr>
                <w:rFonts w:eastAsia="PMingLiU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4091" w:type="dxa"/>
          </w:tcPr>
          <w:p w:rsidR="00087323" w:rsidRDefault="00771E60">
            <w:pPr>
              <w:rPr>
                <w:rFonts w:eastAsia="PMingLiU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sz w:val="28"/>
                <w:szCs w:val="28"/>
                <w:lang w:val="uk-UA" w:eastAsia="zh-HK"/>
              </w:rPr>
              <w:t>Носівський ліцей №1</w:t>
            </w:r>
          </w:p>
        </w:tc>
        <w:tc>
          <w:tcPr>
            <w:tcW w:w="2328" w:type="dxa"/>
          </w:tcPr>
          <w:p w:rsidR="00087323" w:rsidRDefault="00771E60">
            <w:pPr>
              <w:rPr>
                <w:rFonts w:eastAsia="PMingLiU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2323" w:type="dxa"/>
          </w:tcPr>
          <w:p w:rsidR="00087323" w:rsidRDefault="00771E60">
            <w:pPr>
              <w:rPr>
                <w:rFonts w:eastAsia="PMingLiU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sz w:val="28"/>
                <w:szCs w:val="28"/>
                <w:lang w:val="uk-UA" w:eastAsia="zh-HK"/>
              </w:rPr>
              <w:t>204</w:t>
            </w:r>
          </w:p>
        </w:tc>
      </w:tr>
    </w:tbl>
    <w:p w:rsidR="00087323" w:rsidRDefault="00087323">
      <w:pPr>
        <w:rPr>
          <w:rFonts w:eastAsia="PMingLiU"/>
          <w:color w:val="000000"/>
          <w:sz w:val="28"/>
          <w:szCs w:val="28"/>
          <w:lang w:val="uk-UA" w:eastAsia="zh-HK"/>
        </w:rPr>
      </w:pPr>
    </w:p>
    <w:sectPr w:rsidR="00087323" w:rsidSect="005C60F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B5" w:rsidRDefault="00F160B5">
      <w:r>
        <w:separator/>
      </w:r>
    </w:p>
  </w:endnote>
  <w:endnote w:type="continuationSeparator" w:id="0">
    <w:p w:rsidR="00F160B5" w:rsidRDefault="00F1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B5" w:rsidRDefault="00F160B5">
      <w:r>
        <w:separator/>
      </w:r>
    </w:p>
  </w:footnote>
  <w:footnote w:type="continuationSeparator" w:id="0">
    <w:p w:rsidR="00F160B5" w:rsidRDefault="00F1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CC2"/>
    <w:multiLevelType w:val="multilevel"/>
    <w:tmpl w:val="5CDE4D22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 w15:restartNumberingAfterBreak="0">
    <w:nsid w:val="289479FD"/>
    <w:multiLevelType w:val="multilevel"/>
    <w:tmpl w:val="88E8D34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 w15:restartNumberingAfterBreak="0">
    <w:nsid w:val="2CC530E0"/>
    <w:multiLevelType w:val="multilevel"/>
    <w:tmpl w:val="3210E33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" w15:restartNumberingAfterBreak="0">
    <w:nsid w:val="443C6FC3"/>
    <w:multiLevelType w:val="multilevel"/>
    <w:tmpl w:val="3CE4459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51514C62"/>
    <w:multiLevelType w:val="multilevel"/>
    <w:tmpl w:val="63841FE0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3"/>
    <w:rsid w:val="00087323"/>
    <w:rsid w:val="00100CB3"/>
    <w:rsid w:val="00295D13"/>
    <w:rsid w:val="003A365A"/>
    <w:rsid w:val="00554E5A"/>
    <w:rsid w:val="005C60F8"/>
    <w:rsid w:val="00771E60"/>
    <w:rsid w:val="00803894"/>
    <w:rsid w:val="00AE0CA8"/>
    <w:rsid w:val="00DF6539"/>
    <w:rsid w:val="00F160B5"/>
    <w:rsid w:val="00F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00799-6898-4047-B79F-F6CC77D2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0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6286F70-F6B9-45C1-8454-FC19B8A89F3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2CFEFD7-B30A-4904-9D1F-A3AEEDB08CE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E43C0FB-7102-4C59-9C2C-315F76598E5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2022-11-07T14:14:00Z</dcterms:created>
  <dcterms:modified xsi:type="dcterms:W3CDTF">2022-11-07T14:14:00Z</dcterms:modified>
</cp:coreProperties>
</file>